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62E" w:rsidRDefault="00CC76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62E" w:rsidRDefault="009A062E">
      <w:pPr>
        <w:spacing w:line="420" w:lineRule="exact"/>
        <w:jc w:val="center"/>
        <w:rPr>
          <w:rFonts w:ascii="Arial" w:hAnsi="Arial" w:cs="Arial"/>
          <w:b/>
          <w:snapToGrid/>
          <w:sz w:val="32"/>
          <w:szCs w:val="32"/>
        </w:rPr>
      </w:pPr>
    </w:p>
    <w:p w:rsidR="009A062E" w:rsidRDefault="00CC76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062E" w:rsidRDefault="009A062E">
      <w:pPr>
        <w:spacing w:line="420" w:lineRule="exact"/>
        <w:jc w:val="both"/>
        <w:rPr>
          <w:rFonts w:ascii="Arial" w:hAnsi="Arial" w:cs="Arial"/>
          <w:snapToGrid/>
        </w:rPr>
      </w:pPr>
    </w:p>
    <w:p w:rsidR="009A062E" w:rsidRDefault="00CC76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62E" w:rsidRDefault="00CC76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62E" w:rsidRDefault="009A062E">
      <w:pPr>
        <w:spacing w:line="420" w:lineRule="exact"/>
        <w:jc w:val="both"/>
        <w:rPr>
          <w:rFonts w:ascii="Arial" w:hAnsi="Arial" w:cs="Arial"/>
          <w:i/>
          <w:snapToGrid/>
          <w:color w:val="0099FF"/>
          <w:sz w:val="18"/>
          <w:szCs w:val="18"/>
        </w:rPr>
      </w:pPr>
    </w:p>
    <w:p w:rsidR="009A062E" w:rsidRDefault="00CC76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62E" w:rsidRDefault="009A062E">
      <w:pPr>
        <w:pStyle w:val="a8"/>
        <w:spacing w:before="0" w:after="0" w:line="240" w:lineRule="auto"/>
        <w:jc w:val="left"/>
        <w:rPr>
          <w:rFonts w:ascii="Arial" w:hAnsi="Arial" w:cs="Arial"/>
          <w:bCs w:val="0"/>
          <w:sz w:val="21"/>
          <w:szCs w:val="21"/>
        </w:rPr>
      </w:pPr>
    </w:p>
    <w:p w:rsidR="009A062E" w:rsidRDefault="00CC76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felix-scr 2.1.16</w:t>
      </w:r>
    </w:p>
    <w:p w:rsidR="009A062E" w:rsidRDefault="00CC76D1">
      <w:pPr>
        <w:rPr>
          <w:rFonts w:ascii="Arial" w:hAnsi="Arial" w:cs="Arial"/>
          <w:b/>
        </w:rPr>
      </w:pPr>
      <w:r>
        <w:rPr>
          <w:rFonts w:ascii="Arial" w:hAnsi="Arial" w:cs="Arial"/>
          <w:b/>
        </w:rPr>
        <w:t xml:space="preserve">Copyright notice: </w:t>
      </w:r>
    </w:p>
    <w:p w:rsidR="009A062E" w:rsidRDefault="00CC76D1">
      <w:pPr>
        <w:pStyle w:val="Default"/>
        <w:rPr>
          <w:rFonts w:ascii="宋体" w:hAnsi="宋体" w:cs="宋体"/>
          <w:sz w:val="22"/>
          <w:szCs w:val="22"/>
        </w:rPr>
      </w:pPr>
      <w:r>
        <w:rPr>
          <w:rFonts w:ascii="宋体" w:hAnsi="宋体"/>
          <w:sz w:val="22"/>
        </w:rPr>
        <w:t xml:space="preserve">Copyright (c) OSGi Alliance (2016, 2017). All Rights </w:t>
      </w:r>
      <w:r>
        <w:rPr>
          <w:rFonts w:ascii="宋体" w:hAnsi="宋体"/>
          <w:sz w:val="22"/>
        </w:rPr>
        <w:t>Reserved.</w:t>
      </w:r>
      <w:r>
        <w:rPr>
          <w:rFonts w:ascii="宋体" w:hAnsi="宋体"/>
          <w:sz w:val="22"/>
        </w:rPr>
        <w:br/>
        <w:t>Copyright (c) OSGi Alliance (2016). All Rights Reserved.</w:t>
      </w:r>
      <w:r>
        <w:rPr>
          <w:rFonts w:ascii="宋体" w:hAnsi="宋体"/>
          <w:sz w:val="22"/>
        </w:rPr>
        <w:br/>
        <w:t>Copyright (c) OSGi Alliance (2000, 2012). All Rights Reserved.</w:t>
      </w:r>
      <w:r>
        <w:rPr>
          <w:rFonts w:ascii="宋体" w:hAnsi="宋体"/>
          <w:sz w:val="22"/>
        </w:rPr>
        <w:br/>
        <w:t>Copyright (c) OSGi Alliance (2000, 2009).</w:t>
      </w:r>
      <w:r>
        <w:rPr>
          <w:rFonts w:ascii="宋体" w:hAnsi="宋体"/>
          <w:sz w:val="22"/>
        </w:rPr>
        <w:br/>
        <w:t>Copyright 2006-2019 The Apache Software Foundation</w:t>
      </w:r>
      <w:r w:rsidR="00BF6542">
        <w:rPr>
          <w:rFonts w:ascii="宋体" w:hAnsi="宋体"/>
          <w:sz w:val="22"/>
        </w:rPr>
        <w:t>.</w:t>
      </w:r>
      <w:bookmarkStart w:id="0" w:name="_GoBack"/>
      <w:bookmarkEnd w:id="0"/>
      <w:r>
        <w:rPr>
          <w:rFonts w:ascii="宋体" w:hAnsi="宋体"/>
          <w:sz w:val="22"/>
        </w:rPr>
        <w:br/>
        <w:t>Copyright (c) 2002,2003, Stefan H</w:t>
      </w:r>
      <w:r>
        <w:rPr>
          <w:rFonts w:ascii="宋体" w:hAnsi="宋体"/>
          <w:sz w:val="22"/>
        </w:rPr>
        <w:t>austein, Oberhausen, Rhld., Germany</w:t>
      </w:r>
      <w:r>
        <w:rPr>
          <w:rFonts w:ascii="宋体" w:hAnsi="宋体"/>
          <w:sz w:val="22"/>
        </w:rPr>
        <w:br/>
      </w:r>
    </w:p>
    <w:p w:rsidR="009A062E" w:rsidRDefault="00CC76D1">
      <w:pPr>
        <w:pStyle w:val="Default"/>
        <w:rPr>
          <w:rFonts w:ascii="宋体" w:hAnsi="宋体" w:cs="宋体"/>
          <w:sz w:val="22"/>
          <w:szCs w:val="22"/>
        </w:rPr>
      </w:pPr>
      <w:r>
        <w:rPr>
          <w:b/>
        </w:rPr>
        <w:t xml:space="preserve">License: </w:t>
      </w:r>
      <w:r>
        <w:rPr>
          <w:sz w:val="21"/>
        </w:rPr>
        <w:t>ASL 2.0</w:t>
      </w:r>
    </w:p>
    <w:p w:rsidR="009A062E" w:rsidRDefault="00CC76D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w:t>
      </w:r>
      <w:r>
        <w:rPr>
          <w:rFonts w:ascii="Times New Roman" w:hAnsi="Times New Roman"/>
          <w:sz w:val="21"/>
        </w:rPr>
        <w:t>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w:t>
      </w:r>
      <w:r>
        <w:rPr>
          <w:rFonts w:ascii="Times New Roman" w:hAnsi="Times New Roman"/>
          <w:sz w:val="21"/>
        </w:rPr>
        <w:t>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w:t>
      </w:r>
      <w:r>
        <w:rPr>
          <w:rFonts w:ascii="Times New Roman" w:hAnsi="Times New Roman"/>
          <w:sz w:val="21"/>
        </w:rPr>
        <w:t>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w:t>
      </w:r>
      <w:r>
        <w:rPr>
          <w:rFonts w:ascii="Times New Roman" w:hAnsi="Times New Roman"/>
          <w:sz w:val="21"/>
        </w:rPr>
        <w:t>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w:t>
      </w:r>
      <w:r>
        <w:rPr>
          <w:rFonts w:ascii="Times New Roman" w:hAnsi="Times New Roman"/>
          <w:sz w:val="21"/>
        </w:rPr>
        <w:t xml:space="preserve">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w:t>
      </w:r>
      <w:r>
        <w:rPr>
          <w:rFonts w:ascii="Times New Roman" w:hAnsi="Times New Roman"/>
          <w:sz w:val="21"/>
        </w:rPr>
        <w:t>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w:t>
      </w:r>
      <w:r>
        <w:rPr>
          <w:rFonts w:ascii="Times New Roman" w:hAnsi="Times New Roman"/>
          <w:sz w:val="21"/>
        </w:rPr>
        <w:t xml:space="preserve">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w:t>
      </w:r>
      <w:r>
        <w:rPr>
          <w:rFonts w:ascii="Times New Roman" w:hAnsi="Times New Roman"/>
          <w:sz w:val="21"/>
        </w:rPr>
        <w:t>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w:t>
      </w:r>
      <w:r>
        <w:rPr>
          <w:rFonts w:ascii="Times New Roman" w:hAnsi="Times New Roman"/>
          <w:sz w:val="21"/>
        </w:rPr>
        <w:t>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w:t>
      </w:r>
      <w:r>
        <w:rPr>
          <w:rFonts w:ascii="Times New Roman" w:hAnsi="Times New Roman"/>
          <w:sz w:val="21"/>
        </w:rPr>
        <w:t>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t>
      </w:r>
      <w:r>
        <w:rPr>
          <w:rFonts w:ascii="Times New Roman" w:hAnsi="Times New Roman"/>
          <w:sz w:val="21"/>
        </w:rPr>
        <w:t>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w:t>
      </w:r>
      <w:r>
        <w:rPr>
          <w:rFonts w:ascii="Times New Roman" w:hAnsi="Times New Roman"/>
          <w:sz w:val="21"/>
        </w:rPr>
        <w:t>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w:t>
      </w:r>
      <w:r>
        <w:rPr>
          <w:rFonts w:ascii="Times New Roman" w:hAnsi="Times New Roman"/>
          <w:sz w:val="21"/>
        </w:rPr>
        <w:t>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w:t>
      </w:r>
      <w:r>
        <w:rPr>
          <w:rFonts w:ascii="Times New Roman" w:hAnsi="Times New Roman"/>
          <w:sz w:val="21"/>
        </w:rPr>
        <w: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w:t>
      </w:r>
      <w:r>
        <w:rPr>
          <w:rFonts w:ascii="Times New Roman" w:hAnsi="Times New Roman"/>
          <w:sz w:val="21"/>
        </w:rPr>
        <w:t>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w:t>
      </w:r>
      <w:r>
        <w:rPr>
          <w:rFonts w:ascii="Times New Roman" w:hAnsi="Times New Roman"/>
          <w:sz w:val="21"/>
        </w:rPr>
        <w: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w:t>
      </w:r>
      <w:r>
        <w:rPr>
          <w:rFonts w:ascii="Times New Roman" w:hAnsi="Times New Roman"/>
          <w:sz w:val="21"/>
        </w:rPr>
        <w:t>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w:t>
      </w:r>
      <w:r>
        <w:rPr>
          <w:rFonts w:ascii="Times New Roman" w:hAnsi="Times New Roman"/>
          <w:sz w:val="21"/>
        </w:rPr>
        <w:t>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w:t>
      </w:r>
      <w:r>
        <w:rPr>
          <w:rFonts w:ascii="Times New Roman" w:hAnsi="Times New Roman"/>
          <w:sz w:val="21"/>
        </w:rPr>
        <w:t>,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w:t>
      </w:r>
      <w:r>
        <w:rPr>
          <w:rFonts w:ascii="Times New Roman" w:hAnsi="Times New Roman"/>
          <w:sz w:val="21"/>
        </w:rPr>
        <w:t>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w:t>
      </w:r>
      <w:r>
        <w:rPr>
          <w:rFonts w:ascii="Times New Roman" w:hAnsi="Times New Roman"/>
          <w:sz w:val="21"/>
        </w:rPr>
        <w:t xml:space="preserve">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w:t>
      </w:r>
      <w:r>
        <w:rPr>
          <w:rFonts w:ascii="Times New Roman" w:hAnsi="Times New Roman"/>
          <w:sz w:val="21"/>
        </w:rPr>
        <w:t>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w:t>
      </w:r>
      <w:r>
        <w:rPr>
          <w:rFonts w:ascii="Times New Roman" w:hAnsi="Times New Roman"/>
          <w:sz w:val="21"/>
        </w:rPr>
        <w:t>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w:t>
      </w:r>
      <w:r>
        <w:rPr>
          <w:rFonts w:ascii="Times New Roman" w:hAnsi="Times New Roman"/>
          <w:sz w:val="21"/>
        </w:rPr>
        <w:t>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w:t>
      </w:r>
      <w:r>
        <w:rPr>
          <w:rFonts w:ascii="Times New Roman" w:hAnsi="Times New Roman"/>
          <w:sz w:val="21"/>
        </w:rPr>
        <w:t>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w:t>
      </w:r>
      <w:r>
        <w:rPr>
          <w:rFonts w:ascii="Times New Roman" w:hAnsi="Times New Roman"/>
          <w:sz w:val="21"/>
        </w:rPr>
        <w:t>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w:t>
      </w:r>
      <w:r>
        <w:rPr>
          <w:rFonts w:ascii="Times New Roman" w:hAnsi="Times New Roman"/>
          <w:sz w:val="21"/>
        </w:rPr>
        <w: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w:t>
      </w:r>
      <w:r>
        <w:rPr>
          <w:rFonts w:ascii="Times New Roman" w:hAnsi="Times New Roman"/>
          <w:sz w:val="21"/>
        </w:rPr>
        <w:t xml:space="preserve">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w:t>
      </w:r>
      <w:r>
        <w:rPr>
          <w:rFonts w:ascii="Times New Roman" w:hAnsi="Times New Roman"/>
          <w:sz w:val="21"/>
        </w:rPr>
        <w:t>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w:t>
      </w:r>
      <w:r>
        <w:rPr>
          <w:rFonts w:ascii="Times New Roman" w:hAnsi="Times New Roman"/>
          <w:sz w:val="21"/>
        </w:rPr>
        <w:t>: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w:t>
      </w:r>
      <w:r>
        <w:rPr>
          <w:rFonts w:ascii="Times New Roman" w:hAnsi="Times New Roman"/>
          <w:sz w:val="21"/>
        </w:rPr>
        <w:t>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w:t>
      </w:r>
      <w:r>
        <w:rPr>
          <w:rFonts w:ascii="Times New Roman" w:hAnsi="Times New Roman"/>
          <w:sz w:val="21"/>
        </w:rPr>
        <w:t>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w:t>
      </w:r>
      <w:r>
        <w:rPr>
          <w:rFonts w:ascii="Times New Roman" w:hAnsi="Times New Roman"/>
          <w:sz w:val="21"/>
        </w:rPr>
        <w:t>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A06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D1" w:rsidRDefault="00CC76D1">
      <w:pPr>
        <w:spacing w:line="240" w:lineRule="auto"/>
      </w:pPr>
      <w:r>
        <w:separator/>
      </w:r>
    </w:p>
  </w:endnote>
  <w:endnote w:type="continuationSeparator" w:id="0">
    <w:p w:rsidR="00CC76D1" w:rsidRDefault="00CC76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62E">
      <w:tc>
        <w:tcPr>
          <w:tcW w:w="1542" w:type="pct"/>
        </w:tcPr>
        <w:p w:rsidR="009A062E" w:rsidRDefault="00CC76D1">
          <w:pPr>
            <w:pStyle w:val="a6"/>
          </w:pPr>
          <w:r>
            <w:fldChar w:fldCharType="begin"/>
          </w:r>
          <w:r>
            <w:instrText xml:space="preserve"> DATE \@ "yyyy-MM-dd" </w:instrText>
          </w:r>
          <w:r>
            <w:fldChar w:fldCharType="separate"/>
          </w:r>
          <w:r w:rsidR="00BF6542">
            <w:rPr>
              <w:noProof/>
            </w:rPr>
            <w:t>2021-12-31</w:t>
          </w:r>
          <w:r>
            <w:fldChar w:fldCharType="end"/>
          </w:r>
        </w:p>
      </w:tc>
      <w:tc>
        <w:tcPr>
          <w:tcW w:w="1853" w:type="pct"/>
        </w:tcPr>
        <w:p w:rsidR="009A062E" w:rsidRDefault="00CC76D1">
          <w:pPr>
            <w:pStyle w:val="a6"/>
            <w:ind w:firstLineChars="200" w:firstLine="360"/>
          </w:pPr>
          <w:r>
            <w:rPr>
              <w:rFonts w:hint="eastAsia"/>
            </w:rPr>
            <w:t>HUAWEI Confidential</w:t>
          </w:r>
        </w:p>
      </w:tc>
      <w:tc>
        <w:tcPr>
          <w:tcW w:w="1605" w:type="pct"/>
        </w:tcPr>
        <w:p w:rsidR="009A062E" w:rsidRDefault="00CC76D1">
          <w:pPr>
            <w:pStyle w:val="a6"/>
            <w:ind w:firstLine="360"/>
            <w:jc w:val="right"/>
          </w:pPr>
          <w:r>
            <w:t>Page</w:t>
          </w:r>
          <w:r>
            <w:fldChar w:fldCharType="begin"/>
          </w:r>
          <w:r>
            <w:instrText>PAGE</w:instrText>
          </w:r>
          <w:r>
            <w:fldChar w:fldCharType="separate"/>
          </w:r>
          <w:r w:rsidR="00BF6542">
            <w:rPr>
              <w:noProof/>
            </w:rPr>
            <w:t>1</w:t>
          </w:r>
          <w:r>
            <w:fldChar w:fldCharType="end"/>
          </w:r>
          <w:r>
            <w:t>, Total</w:t>
          </w:r>
          <w:r>
            <w:fldChar w:fldCharType="begin"/>
          </w:r>
          <w:r>
            <w:instrText xml:space="preserve"> NUMPAGES  \* Arabic  \* MERGEFORMAT </w:instrText>
          </w:r>
          <w:r>
            <w:fldChar w:fldCharType="separate"/>
          </w:r>
          <w:r w:rsidR="00BF6542">
            <w:rPr>
              <w:noProof/>
            </w:rPr>
            <w:t>6</w:t>
          </w:r>
          <w:r>
            <w:fldChar w:fldCharType="end"/>
          </w:r>
        </w:p>
      </w:tc>
    </w:tr>
  </w:tbl>
  <w:p w:rsidR="009A062E" w:rsidRDefault="009A06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D1" w:rsidRDefault="00CC76D1">
      <w:r>
        <w:separator/>
      </w:r>
    </w:p>
  </w:footnote>
  <w:footnote w:type="continuationSeparator" w:id="0">
    <w:p w:rsidR="00CC76D1" w:rsidRDefault="00CC76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62E">
      <w:trPr>
        <w:cantSplit/>
        <w:trHeight w:hRule="exact" w:val="777"/>
      </w:trPr>
      <w:tc>
        <w:tcPr>
          <w:tcW w:w="492" w:type="pct"/>
          <w:tcBorders>
            <w:bottom w:val="single" w:sz="6" w:space="0" w:color="auto"/>
          </w:tcBorders>
        </w:tcPr>
        <w:p w:rsidR="009A062E" w:rsidRDefault="00CC76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62E" w:rsidRDefault="009A062E">
          <w:pPr>
            <w:ind w:left="420"/>
          </w:pPr>
        </w:p>
      </w:tc>
      <w:tc>
        <w:tcPr>
          <w:tcW w:w="3283" w:type="pct"/>
          <w:tcBorders>
            <w:bottom w:val="single" w:sz="6" w:space="0" w:color="auto"/>
          </w:tcBorders>
          <w:vAlign w:val="bottom"/>
        </w:tcPr>
        <w:p w:rsidR="009A062E" w:rsidRDefault="00CC76D1">
          <w:pPr>
            <w:pStyle w:val="a7"/>
            <w:ind w:firstLine="360"/>
          </w:pPr>
          <w:r>
            <w:t>OPEN SOURCE SOFTWARE NOTICE</w:t>
          </w:r>
        </w:p>
      </w:tc>
      <w:tc>
        <w:tcPr>
          <w:tcW w:w="1225" w:type="pct"/>
          <w:tcBorders>
            <w:bottom w:val="single" w:sz="6" w:space="0" w:color="auto"/>
          </w:tcBorders>
          <w:vAlign w:val="bottom"/>
        </w:tcPr>
        <w:p w:rsidR="009A062E" w:rsidRDefault="009A062E">
          <w:pPr>
            <w:pStyle w:val="a7"/>
            <w:ind w:firstLine="33"/>
          </w:pPr>
        </w:p>
      </w:tc>
    </w:tr>
  </w:tbl>
  <w:p w:rsidR="009A062E" w:rsidRDefault="009A06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62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542"/>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6D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B3A817-EC55-49CB-A95D-E4BCB5B8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1898</Words>
  <Characters>10822</Characters>
  <Application>Microsoft Office Word</Application>
  <DocSecurity>0</DocSecurity>
  <Lines>90</Lines>
  <Paragraphs>25</Paragraphs>
  <ScaleCrop>false</ScaleCrop>
  <Company>Huawei Technologies Co.,Ltd.</Company>
  <LinksUpToDate>false</LinksUpToDate>
  <CharactersWithSpaces>12695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(3)tXd6s+GJEUuj8zVD45wyCRrCEuA66GOl8nzIIEbhYKdj0hwbX/OKL5ok9roQYJGwDpdfKOLc
JCNxA5RBv/2ZiLUKtaSlhf0FlN5Ym7DotD1jBYzGYV8bh94zXspRdsDoFMtfTsKknbzjIgFb
nhD6Qwij4L8s4F94QiF4s9V8sZ/zuUC0ZIMh0lfYxYHp/Ab1mpsk7Fa9XL37XYhrz6XmSxjD
G0waA8IshUv4x3Jghl</vt:lpwstr>
  </property>
  <property fmtid="{D5CDD505-2E9C-101B-9397-08002B2CF9AE}" pid="11" name="_2015_ms_pID_7253431">
    <vt:lpwstr>gal2ojH2L5rnCrxID22SR/beaPJ8SeaM28jcULq+idHMa/+MUoreZl
8IGqzlVQaoFfxkE6PyqwnDO/5I4w7MFJAb9+eY2p2WyUEm7VkEgxFFu9X9Vxtcw2oFMIlOrU
e73K1C0edFttx09vIBfbJDXHmEzTr0/fT/hU+52GCRhexXxw1Ek3jEyCoYlxKh+LeP+ePJYg
wznhw3BilSj7JQn+YimERHRpMRie4/PUStey</vt:lpwstr>
  </property>
  <property fmtid="{D5CDD505-2E9C-101B-9397-08002B2CF9AE}" pid="12" name="_2015_ms_pID_7253432">
    <vt:lpwstr>CxrCYl8EkAF8wthY7UxdYG5cw0tX/MPRU/WP
FSotV9UqcPe6Gw+3z73JfyHVrx50VyxeD19BqoAk3crpCRPRJBY=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